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1F4F1">
      <w:pPr>
        <w:pStyle w:val="2"/>
        <w:spacing w:before="112" w:line="189" w:lineRule="auto"/>
        <w:ind w:left="1879"/>
        <w:outlineLvl w:val="0"/>
        <w:rPr>
          <w:sz w:val="43"/>
          <w:szCs w:val="43"/>
        </w:rPr>
      </w:pPr>
      <w:r>
        <w:rPr>
          <w:rFonts w:ascii="Helvetica Neue" w:hAnsi="Helvetica Neue" w:eastAsia="Helvetica Neue" w:cs="Helvetica Neue"/>
          <w:b/>
          <w:bCs/>
          <w:sz w:val="43"/>
          <w:szCs w:val="43"/>
        </w:rPr>
        <w:t>ADB</w:t>
      </w:r>
      <w:r>
        <w:rPr>
          <w:rFonts w:ascii="Helvetica Neue" w:hAnsi="Helvetica Neue" w:eastAsia="Helvetica Neue" w:cs="Helvetica Neue"/>
          <w:spacing w:val="9"/>
          <w:sz w:val="43"/>
          <w:szCs w:val="43"/>
        </w:rPr>
        <w:t xml:space="preserve"> </w:t>
      </w:r>
      <w:r>
        <w:rPr>
          <w:b/>
          <w:bCs/>
          <w:spacing w:val="9"/>
          <w:sz w:val="43"/>
          <w:szCs w:val="43"/>
        </w:rPr>
        <w:t>激活助手使用说明</w:t>
      </w:r>
    </w:p>
    <w:p w14:paraId="3F6CE8C4">
      <w:pPr>
        <w:spacing w:line="254" w:lineRule="auto"/>
        <w:rPr>
          <w:rFonts w:ascii="Arial"/>
          <w:sz w:val="21"/>
        </w:rPr>
      </w:pPr>
    </w:p>
    <w:p w14:paraId="22F014D7">
      <w:pPr>
        <w:spacing w:line="255" w:lineRule="auto"/>
        <w:rPr>
          <w:rFonts w:ascii="Arial"/>
          <w:sz w:val="21"/>
        </w:rPr>
      </w:pPr>
    </w:p>
    <w:p w14:paraId="0F62190F">
      <w:pPr>
        <w:pStyle w:val="2"/>
        <w:spacing w:before="159" w:line="186" w:lineRule="auto"/>
        <w:ind w:left="15"/>
        <w:outlineLvl w:val="1"/>
        <w:rPr>
          <w:sz w:val="35"/>
          <w:szCs w:val="35"/>
        </w:rPr>
      </w:pPr>
      <w:r>
        <w:rPr>
          <w:rFonts w:ascii="Helvetica Neue" w:hAnsi="Helvetica Neue" w:eastAsia="Helvetica Neue" w:cs="Helvetica Neue"/>
          <w:b/>
          <w:bCs/>
          <w:sz w:val="35"/>
          <w:szCs w:val="35"/>
        </w:rPr>
        <w:t>Windows</w:t>
      </w:r>
      <w:r>
        <w:rPr>
          <w:rFonts w:ascii="Helvetica Neue" w:hAnsi="Helvetica Neue" w:eastAsia="Helvetica Neue" w:cs="Helvetica Neue"/>
          <w:spacing w:val="36"/>
          <w:sz w:val="35"/>
          <w:szCs w:val="35"/>
        </w:rPr>
        <w:t xml:space="preserve"> </w:t>
      </w:r>
      <w:r>
        <w:rPr>
          <w:b/>
          <w:bCs/>
          <w:spacing w:val="34"/>
          <w:sz w:val="35"/>
          <w:szCs w:val="35"/>
        </w:rPr>
        <w:t>电脑</w:t>
      </w:r>
    </w:p>
    <w:p w14:paraId="0A1AFEA2">
      <w:pPr>
        <w:spacing w:line="257" w:lineRule="auto"/>
        <w:rPr>
          <w:rFonts w:ascii="Arial"/>
          <w:sz w:val="21"/>
        </w:rPr>
      </w:pPr>
    </w:p>
    <w:p w14:paraId="6B28FDDF">
      <w:pPr>
        <w:pStyle w:val="2"/>
        <w:spacing w:before="91" w:line="206" w:lineRule="auto"/>
        <w:ind w:left="32"/>
      </w:pPr>
      <w:r>
        <w:rPr>
          <w:rFonts w:ascii="Helvetica Neue" w:hAnsi="Helvetica Neue" w:eastAsia="Helvetica Neue" w:cs="Helvetica Neue"/>
          <w:spacing w:val="6"/>
        </w:rPr>
        <w:t>1</w:t>
      </w:r>
      <w:r>
        <w:rPr>
          <w:spacing w:val="6"/>
        </w:rPr>
        <w:t>、</w:t>
      </w:r>
      <w:r>
        <w:rPr>
          <w:spacing w:val="-29"/>
        </w:rPr>
        <w:t xml:space="preserve"> </w:t>
      </w:r>
      <w:r>
        <w:rPr>
          <w:spacing w:val="6"/>
        </w:rPr>
        <w:t xml:space="preserve">检查并确认手机已开启开发者模式和 </w:t>
      </w:r>
      <w:r>
        <w:rPr>
          <w:rFonts w:ascii="Helvetica Neue" w:hAnsi="Helvetica Neue" w:eastAsia="Helvetica Neue" w:cs="Helvetica Neue"/>
        </w:rPr>
        <w:t>USB</w:t>
      </w:r>
      <w:r>
        <w:rPr>
          <w:rFonts w:ascii="Helvetica Neue" w:hAnsi="Helvetica Neue" w:eastAsia="Helvetica Neue" w:cs="Helvetica Neue"/>
          <w:spacing w:val="6"/>
        </w:rPr>
        <w:t xml:space="preserve"> </w:t>
      </w:r>
      <w:r>
        <w:rPr>
          <w:spacing w:val="6"/>
        </w:rPr>
        <w:t>调试；</w:t>
      </w:r>
    </w:p>
    <w:p w14:paraId="37D5F741">
      <w:pPr>
        <w:pStyle w:val="2"/>
        <w:spacing w:before="2" w:line="205" w:lineRule="auto"/>
        <w:ind w:left="22" w:right="15" w:hanging="3"/>
      </w:pPr>
      <w:r>
        <w:rPr>
          <w:rFonts w:ascii="Helvetica Neue" w:hAnsi="Helvetica Neue" w:eastAsia="Helvetica Neue" w:cs="Helvetica Neue"/>
          <w:spacing w:val="10"/>
        </w:rPr>
        <w:t>2</w:t>
      </w:r>
      <w:r>
        <w:rPr>
          <w:spacing w:val="10"/>
        </w:rPr>
        <w:t>、</w:t>
      </w:r>
      <w:r>
        <w:rPr>
          <w:spacing w:val="-42"/>
        </w:rPr>
        <w:t xml:space="preserve"> </w:t>
      </w:r>
      <w:r>
        <w:rPr>
          <w:spacing w:val="10"/>
        </w:rPr>
        <w:t>数据线连接手机和电脑；手机选择 “文件传输</w:t>
      </w:r>
      <w:r>
        <w:rPr>
          <w:spacing w:val="-43"/>
        </w:rPr>
        <w:t xml:space="preserve"> </w:t>
      </w:r>
      <w:r>
        <w:rPr>
          <w:spacing w:val="10"/>
        </w:rPr>
        <w:t>”方</w:t>
      </w:r>
      <w:r>
        <w:rPr>
          <w:spacing w:val="9"/>
        </w:rPr>
        <w:t>式</w:t>
      </w:r>
      <w:r>
        <w:rPr>
          <w:spacing w:val="-48"/>
          <w:w w:val="92"/>
        </w:rPr>
        <w:t>；（</w:t>
      </w:r>
      <w:r>
        <w:rPr>
          <w:spacing w:val="9"/>
        </w:rPr>
        <w:t>备注：数据线需用原装或者质量</w:t>
      </w:r>
      <w:r>
        <w:t xml:space="preserve"> </w:t>
      </w:r>
      <w:r>
        <w:rPr>
          <w:spacing w:val="7"/>
        </w:rPr>
        <w:t>好的数据线，</w:t>
      </w:r>
      <w:r>
        <w:rPr>
          <w:spacing w:val="-38"/>
        </w:rPr>
        <w:t xml:space="preserve"> </w:t>
      </w:r>
      <w:r>
        <w:rPr>
          <w:spacing w:val="7"/>
        </w:rPr>
        <w:t>避免电脑识别不到手机）</w:t>
      </w:r>
    </w:p>
    <w:p w14:paraId="175D3DF9">
      <w:pPr>
        <w:pStyle w:val="2"/>
        <w:spacing w:line="214" w:lineRule="auto"/>
        <w:ind w:left="20"/>
      </w:pPr>
      <w:r>
        <w:rPr>
          <w:rFonts w:ascii="Helvetica Neue" w:hAnsi="Helvetica Neue" w:eastAsia="Helvetica Neue" w:cs="Helvetica Neue"/>
          <w:spacing w:val="6"/>
        </w:rPr>
        <w:t>3</w:t>
      </w:r>
      <w:r>
        <w:rPr>
          <w:spacing w:val="6"/>
        </w:rPr>
        <w:t>、</w:t>
      </w:r>
      <w:r>
        <w:rPr>
          <w:spacing w:val="-31"/>
        </w:rPr>
        <w:t xml:space="preserve"> </w:t>
      </w:r>
      <w:r>
        <w:rPr>
          <w:spacing w:val="6"/>
        </w:rPr>
        <w:t>双击</w:t>
      </w:r>
      <w:r>
        <w:rPr>
          <w:spacing w:val="37"/>
          <w:w w:val="101"/>
        </w:rPr>
        <w:t xml:space="preserve"> </w:t>
      </w:r>
      <w:r>
        <w:rPr>
          <w:spacing w:val="6"/>
        </w:rPr>
        <w:t xml:space="preserve">“激活脚本 </w:t>
      </w:r>
      <w:r>
        <w:rPr>
          <w:rFonts w:ascii="Helvetica Neue" w:hAnsi="Helvetica Neue" w:eastAsia="Helvetica Neue" w:cs="Helvetica Neue"/>
        </w:rPr>
        <w:t>Windows</w:t>
      </w:r>
      <w:r>
        <w:rPr>
          <w:rFonts w:ascii="Helvetica Neue" w:hAnsi="Helvetica Neue" w:eastAsia="Helvetica Neue" w:cs="Helvetica Neue"/>
          <w:spacing w:val="6"/>
        </w:rPr>
        <w:t>.</w:t>
      </w:r>
      <w:r>
        <w:rPr>
          <w:rFonts w:ascii="Helvetica Neue" w:hAnsi="Helvetica Neue" w:eastAsia="Helvetica Neue" w:cs="Helvetica Neue"/>
        </w:rPr>
        <w:t>bat</w:t>
      </w:r>
      <w:r>
        <w:rPr>
          <w:rFonts w:ascii="Helvetica Neue" w:hAnsi="Helvetica Neue" w:eastAsia="Helvetica Neue" w:cs="Helvetica Neue"/>
          <w:spacing w:val="-35"/>
        </w:rPr>
        <w:t xml:space="preserve"> </w:t>
      </w:r>
      <w:r>
        <w:rPr>
          <w:spacing w:val="6"/>
        </w:rPr>
        <w:t>”，开始运行脚本；</w:t>
      </w:r>
    </w:p>
    <w:p w14:paraId="7DA90104">
      <w:pPr>
        <w:spacing w:before="62" w:line="2213" w:lineRule="exact"/>
      </w:pPr>
      <w:r>
        <w:drawing>
          <wp:inline distT="0" distB="0" distL="114300" distR="114300">
            <wp:extent cx="3667125" cy="1085850"/>
            <wp:effectExtent l="0" t="0" r="158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07BAA">
      <w:pPr>
        <w:pStyle w:val="2"/>
        <w:spacing w:before="207" w:line="206" w:lineRule="auto"/>
        <w:ind w:left="19"/>
      </w:pPr>
      <w:r>
        <w:rPr>
          <w:rFonts w:ascii="Helvetica Neue" w:hAnsi="Helvetica Neue" w:eastAsia="Helvetica Neue" w:cs="Helvetica Neue"/>
          <w:spacing w:val="6"/>
        </w:rPr>
        <w:t>4</w:t>
      </w:r>
      <w:r>
        <w:rPr>
          <w:spacing w:val="6"/>
        </w:rPr>
        <w:t>、</w:t>
      </w:r>
      <w:r>
        <w:rPr>
          <w:spacing w:val="-25"/>
        </w:rPr>
        <w:t xml:space="preserve"> </w:t>
      </w:r>
      <w:r>
        <w:rPr>
          <w:spacing w:val="6"/>
        </w:rPr>
        <w:t>点击</w:t>
      </w:r>
      <w:bookmarkStart w:id="0" w:name="_GoBack"/>
      <w:bookmarkEnd w:id="0"/>
      <w:r>
        <w:rPr>
          <w:spacing w:val="37"/>
          <w:w w:val="101"/>
        </w:rPr>
        <w:t xml:space="preserve"> </w:t>
      </w:r>
      <w:r>
        <w:rPr>
          <w:spacing w:val="6"/>
        </w:rPr>
        <w:t>“</w:t>
      </w:r>
      <w:r>
        <w:rPr>
          <w:spacing w:val="-40"/>
        </w:rPr>
        <w:t xml:space="preserve"> </w:t>
      </w:r>
      <w:r>
        <w:rPr>
          <w:spacing w:val="6"/>
        </w:rPr>
        <w:t>回车</w:t>
      </w:r>
      <w:r>
        <w:rPr>
          <w:spacing w:val="-43"/>
        </w:rPr>
        <w:t xml:space="preserve"> </w:t>
      </w:r>
      <w:r>
        <w:rPr>
          <w:spacing w:val="6"/>
        </w:rPr>
        <w:t>”按键，</w:t>
      </w:r>
      <w:r>
        <w:rPr>
          <w:spacing w:val="-37"/>
        </w:rPr>
        <w:t xml:space="preserve"> </w:t>
      </w:r>
      <w:r>
        <w:rPr>
          <w:spacing w:val="6"/>
        </w:rPr>
        <w:t>开始激活；</w:t>
      </w:r>
    </w:p>
    <w:p w14:paraId="5A51CF30">
      <w:pPr>
        <w:pStyle w:val="2"/>
        <w:spacing w:before="1" w:line="221" w:lineRule="auto"/>
        <w:ind w:left="21"/>
        <w:rPr>
          <w:spacing w:val="5"/>
        </w:rPr>
      </w:pPr>
      <w:r>
        <w:rPr>
          <w:rFonts w:ascii="Helvetica Neue" w:hAnsi="Helvetica Neue" w:eastAsia="Helvetica Neue" w:cs="Helvetica Neue"/>
          <w:spacing w:val="5"/>
        </w:rPr>
        <w:t>5</w:t>
      </w:r>
      <w:r>
        <w:rPr>
          <w:spacing w:val="5"/>
        </w:rPr>
        <w:t>、</w:t>
      </w:r>
      <w:r>
        <w:rPr>
          <w:spacing w:val="-37"/>
        </w:rPr>
        <w:t xml:space="preserve"> </w:t>
      </w:r>
      <w:r>
        <w:rPr>
          <w:spacing w:val="5"/>
        </w:rPr>
        <w:t>提示激活成功即可；</w:t>
      </w:r>
    </w:p>
    <w:p w14:paraId="0FA9F4C4">
      <w:pPr>
        <w:pStyle w:val="2"/>
        <w:spacing w:before="1" w:line="221" w:lineRule="auto"/>
        <w:ind w:left="21"/>
      </w:pPr>
      <w:r>
        <w:drawing>
          <wp:inline distT="0" distB="0" distL="114300" distR="114300">
            <wp:extent cx="4057650" cy="2657475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9A7642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2</TotalTime>
  <ScaleCrop>false</ScaleCrop>
  <LinksUpToDate>false</LinksUpToDate>
  <Application>WPS Office_6.13.1.8913_F1E327BC-269C-435d-A152-05C5408002CA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2026-02-25T17:02:00Z</dcterms:created>
  <dc:creator>Sven</dc:creator>
  <cp:lastModifiedBy>毛龙兴</cp:lastModifiedBy>
  <dcterms:modified xsi:type="dcterms:W3CDTF">2026-05-10T18:38:38Z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2026-05-10T18:30:48Z</vt:filetime>
  </property>
  <property fmtid="{D5CDD505-2E9C-101B-9397-08002B2CF9AE}" pid="4" name="KSOProductBuildVer">
    <vt:lpwstr>2052-6.13.1.8913</vt:lpwstr>
  </property>
  <property fmtid="{D5CDD505-2E9C-101B-9397-08002B2CF9AE}" pid="5" name="ICV">
    <vt:lpwstr>E2F33061C6603FE32E60006AB1A8FA53_42</vt:lpwstr>
  </property>
</Properties>
</file>